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5B1" w:rsidRPr="00C542F1" w:rsidRDefault="000005B1" w:rsidP="000005B1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F758DC6" wp14:editId="0BCCCDD5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301" name="Obraz 30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2F1">
        <w:rPr>
          <w:noProof/>
          <w:color w:val="FFFFFF"/>
          <w:sz w:val="4"/>
          <w:szCs w:val="4"/>
          <w:lang w:val="pl-PL"/>
        </w:rPr>
        <w:t>792344</w:t>
      </w:r>
    </w:p>
    <w:p w:rsidR="000005B1" w:rsidRPr="00C542F1" w:rsidRDefault="000005B1" w:rsidP="000005B1">
      <w:pPr>
        <w:spacing w:after="0"/>
        <w:rPr>
          <w:b/>
          <w:lang w:val="pl-PL"/>
        </w:rPr>
      </w:pPr>
      <w:r w:rsidRPr="00C542F1">
        <w:rPr>
          <w:b/>
          <w:noProof/>
          <w:lang w:val="pl-PL"/>
        </w:rPr>
        <w:t>Panel natryskowy SECURITHERM</w:t>
      </w:r>
    </w:p>
    <w:p w:rsidR="000005B1" w:rsidRPr="00C542F1" w:rsidRDefault="000005B1" w:rsidP="000005B1">
      <w:pPr>
        <w:spacing w:after="0"/>
        <w:rPr>
          <w:lang w:val="pl-PL"/>
        </w:rPr>
      </w:pPr>
    </w:p>
    <w:p w:rsidR="000005B1" w:rsidRPr="00C542F1" w:rsidRDefault="000005B1" w:rsidP="000005B1">
      <w:pPr>
        <w:spacing w:after="0"/>
        <w:rPr>
          <w:lang w:val="pl-PL"/>
        </w:rPr>
      </w:pPr>
      <w:r w:rsidRPr="00C542F1">
        <w:rPr>
          <w:rFonts w:cs="Calibri"/>
          <w:szCs w:val="20"/>
          <w:lang w:val="pl-PL"/>
        </w:rPr>
        <w:t>Nr</w:t>
      </w:r>
      <w:r w:rsidRPr="00C542F1">
        <w:rPr>
          <w:lang w:val="pl-PL"/>
        </w:rPr>
        <w:t xml:space="preserve">: </w:t>
      </w:r>
      <w:r w:rsidRPr="00C542F1">
        <w:rPr>
          <w:noProof/>
          <w:lang w:val="pl-PL"/>
        </w:rPr>
        <w:t>792344</w:t>
      </w:r>
      <w:r w:rsidRPr="00C542F1">
        <w:rPr>
          <w:lang w:val="pl-PL"/>
        </w:rPr>
        <w:t xml:space="preserve"> </w:t>
      </w:r>
    </w:p>
    <w:p w:rsidR="000005B1" w:rsidRPr="00C542F1" w:rsidRDefault="000005B1" w:rsidP="000005B1">
      <w:pPr>
        <w:spacing w:after="0"/>
        <w:rPr>
          <w:lang w:val="pl-PL"/>
        </w:rPr>
      </w:pPr>
    </w:p>
    <w:p w:rsidR="000005B1" w:rsidRPr="00C542F1" w:rsidRDefault="000005B1" w:rsidP="000005B1">
      <w:pPr>
        <w:spacing w:after="0"/>
        <w:rPr>
          <w:u w:val="single"/>
          <w:lang w:val="pl-PL"/>
        </w:rPr>
      </w:pPr>
      <w:r w:rsidRPr="00C542F1">
        <w:rPr>
          <w:rFonts w:cs="Calibri"/>
          <w:szCs w:val="20"/>
          <w:u w:val="single"/>
          <w:lang w:val="pl-PL"/>
        </w:rPr>
        <w:t>Opis do specyfikacji</w:t>
      </w:r>
    </w:p>
    <w:p w:rsidR="000005B1" w:rsidRPr="00C542F1" w:rsidRDefault="000005B1" w:rsidP="000005B1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Dwuuchwytowy, termostatyczny panel natryskowy: </w:t>
      </w:r>
    </w:p>
    <w:p w:rsidR="000005B1" w:rsidRPr="00C542F1" w:rsidRDefault="000005B1" w:rsidP="000005B1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Panel Dwuuchwytowy, termostatyczny panel natryskowy: </w:t>
      </w:r>
    </w:p>
    <w:p w:rsidR="000005B1" w:rsidRPr="00C542F1" w:rsidRDefault="000005B1" w:rsidP="000005B1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Panel Inox, duży model, do instalacji natynkowej. </w:t>
      </w:r>
    </w:p>
    <w:p w:rsidR="000005B1" w:rsidRPr="00C542F1" w:rsidRDefault="000005B1" w:rsidP="000005B1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Zasilanie z góry prostymi zaworami odcinającymi Z½″. </w:t>
      </w:r>
    </w:p>
    <w:p w:rsidR="000005B1" w:rsidRPr="00C542F1" w:rsidRDefault="000005B1" w:rsidP="000005B1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Bateria termostatyczna SECURITHERM. </w:t>
      </w:r>
    </w:p>
    <w:p w:rsidR="000005B1" w:rsidRPr="00C542F1" w:rsidRDefault="000005B1" w:rsidP="000005B1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Regulacja temperatury: od wody zimnej do 38°C; pierwszy ogranicznik temperatury do 38°C, drugi ogranicznik temperatury do 41°C. </w:t>
      </w:r>
    </w:p>
    <w:p w:rsidR="000005B1" w:rsidRPr="00C542F1" w:rsidRDefault="000005B1" w:rsidP="000005B1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Ochrona antyoparzeniowa: automatyczne zamknięcie w przypadku braku wody zimnej lub ciepłej. </w:t>
      </w:r>
    </w:p>
    <w:p w:rsidR="000005B1" w:rsidRPr="00C542F1" w:rsidRDefault="000005B1" w:rsidP="000005B1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Wylewka natryskowa ROUND chromowana, odporna na wandalizm i antyosadowa, z automatyczną regulacją wypływu 6 l/min przy 3 barach. </w:t>
      </w:r>
    </w:p>
    <w:p w:rsidR="000005B1" w:rsidRPr="00C542F1" w:rsidRDefault="000005B1" w:rsidP="000005B1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Słuchawka natryskowa z wężem ze szybkozłączką stop i dostarczonym uchwytem ściennym. </w:t>
      </w:r>
    </w:p>
    <w:p w:rsidR="000005B1" w:rsidRPr="00C542F1" w:rsidRDefault="000005B1" w:rsidP="000005B1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Zawory nieczasowe do uruchamiania wylewki natryskowej ROUND i słuchawki natryskowej. </w:t>
      </w:r>
    </w:p>
    <w:p w:rsidR="000005B1" w:rsidRPr="00C542F1" w:rsidRDefault="000005B1" w:rsidP="000005B1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Możliwość przeprowadzenia dezynfekcji termicznej. </w:t>
      </w:r>
    </w:p>
    <w:p w:rsidR="000005B1" w:rsidRPr="00C542F1" w:rsidRDefault="000005B1" w:rsidP="000005B1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Niewidoczne mocowania. </w:t>
      </w:r>
    </w:p>
    <w:p w:rsidR="000005B1" w:rsidRPr="00C542F1" w:rsidRDefault="000005B1" w:rsidP="000005B1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Filtry i zawory zwrotne. </w:t>
      </w:r>
    </w:p>
    <w:p w:rsidR="00C813D9" w:rsidRDefault="00C813D9"/>
    <w:sectPr w:rsidR="00C8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B1"/>
    <w:rsid w:val="000005B1"/>
    <w:rsid w:val="00C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C38DB-1CBB-4D57-A290-E9B68D01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2020-01-23T08:00:00Z</dcterms:created>
  <dcterms:modified xsi:type="dcterms:W3CDTF">2020-01-23T08:00:00Z</dcterms:modified>
</cp:coreProperties>
</file>